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B3FE" w14:textId="0F2703DE" w:rsidR="00345BB7" w:rsidRPr="00243E7D" w:rsidRDefault="00794517" w:rsidP="0042490C">
      <w:pPr>
        <w:bidi/>
        <w:ind w:left="720" w:hanging="360"/>
        <w:jc w:val="center"/>
        <w:rPr>
          <w:rFonts w:cs="B Nazanin"/>
          <w:b/>
          <w:bCs/>
          <w:color w:val="FF0000"/>
          <w:sz w:val="28"/>
          <w:szCs w:val="32"/>
          <w:rtl/>
        </w:rPr>
      </w:pPr>
      <w:r>
        <w:rPr>
          <w:rFonts w:cs="B Nazanin" w:hint="cs"/>
          <w:b/>
          <w:bCs/>
          <w:color w:val="FF0000"/>
          <w:sz w:val="28"/>
          <w:szCs w:val="32"/>
          <w:rtl/>
        </w:rPr>
        <w:t>سومین جشنواره دانشجویی ایده های نوآورانه آموزشی</w:t>
      </w:r>
    </w:p>
    <w:p w14:paraId="0DB9D622" w14:textId="7BE2461F" w:rsidR="00794517" w:rsidRPr="00E50D7F" w:rsidRDefault="00A02D30" w:rsidP="00794517">
      <w:pPr>
        <w:bidi/>
        <w:ind w:left="720" w:hanging="360"/>
        <w:jc w:val="center"/>
        <w:rPr>
          <w:rFonts w:cs="B Nazanin"/>
          <w:b/>
          <w:bCs/>
          <w:sz w:val="32"/>
          <w:szCs w:val="28"/>
          <w:u w:val="single"/>
          <w:rtl/>
        </w:rPr>
      </w:pPr>
      <w:r>
        <w:rPr>
          <w:rFonts w:cs="B Nazanin" w:hint="cs"/>
          <w:b/>
          <w:bCs/>
          <w:sz w:val="32"/>
          <w:szCs w:val="28"/>
          <w:u w:val="single"/>
          <w:rtl/>
        </w:rPr>
        <w:t xml:space="preserve">پیوست </w:t>
      </w:r>
      <w:r w:rsidR="00C6368E">
        <w:rPr>
          <w:rFonts w:cs="B Nazanin" w:hint="cs"/>
          <w:b/>
          <w:bCs/>
          <w:sz w:val="32"/>
          <w:szCs w:val="28"/>
          <w:u w:val="single"/>
          <w:rtl/>
        </w:rPr>
        <w:t>3. تعهدنامه ثبت ایده</w:t>
      </w:r>
    </w:p>
    <w:p w14:paraId="1CF4CECA" w14:textId="77777777" w:rsidR="00796577" w:rsidRPr="00243E7D" w:rsidRDefault="00796577" w:rsidP="00C6368E">
      <w:pPr>
        <w:bidi/>
        <w:spacing w:line="360" w:lineRule="auto"/>
        <w:ind w:left="360" w:hanging="360"/>
        <w:jc w:val="center"/>
        <w:rPr>
          <w:rFonts w:cs="B Nazanin"/>
          <w:b/>
          <w:bCs/>
          <w:sz w:val="34"/>
          <w:szCs w:val="32"/>
          <w:rtl/>
        </w:rPr>
      </w:pPr>
    </w:p>
    <w:p w14:paraId="7905C5DD" w14:textId="7C7A0D67" w:rsidR="00C6368E" w:rsidRPr="00C6368E" w:rsidRDefault="00C6368E" w:rsidP="00C6368E">
      <w:pPr>
        <w:pStyle w:val="ListParagraph"/>
        <w:bidi/>
        <w:spacing w:line="360" w:lineRule="auto"/>
        <w:ind w:left="360"/>
        <w:jc w:val="both"/>
        <w:rPr>
          <w:rFonts w:cs="B Nazanin"/>
          <w:b/>
          <w:bCs/>
          <w:sz w:val="26"/>
          <w:szCs w:val="28"/>
        </w:rPr>
      </w:pPr>
      <w:r>
        <w:rPr>
          <w:rFonts w:cs="B Nazanin" w:hint="cs"/>
          <w:b/>
          <w:bCs/>
          <w:sz w:val="26"/>
          <w:szCs w:val="28"/>
          <w:rtl/>
        </w:rPr>
        <w:t>ب</w:t>
      </w:r>
      <w:r w:rsidRPr="00C6368E">
        <w:rPr>
          <w:rFonts w:cs="B Nazanin"/>
          <w:b/>
          <w:bCs/>
          <w:sz w:val="26"/>
          <w:szCs w:val="28"/>
          <w:rtl/>
        </w:rPr>
        <w:t>د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نوس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له،</w:t>
      </w:r>
      <w:r w:rsidRPr="00C6368E">
        <w:rPr>
          <w:rFonts w:cs="B Nazanin"/>
          <w:b/>
          <w:bCs/>
          <w:sz w:val="26"/>
          <w:szCs w:val="28"/>
          <w:rtl/>
        </w:rPr>
        <w:t xml:space="preserve"> 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نجانب</w:t>
      </w:r>
      <w:r>
        <w:rPr>
          <w:rFonts w:cs="B Nazanin" w:hint="cs"/>
          <w:b/>
          <w:bCs/>
          <w:sz w:val="26"/>
          <w:szCs w:val="28"/>
          <w:rtl/>
        </w:rPr>
        <w:t xml:space="preserve"> </w:t>
      </w:r>
      <w:r w:rsidRPr="00C6368E">
        <w:rPr>
          <w:rFonts w:cs="B Nazanin"/>
          <w:b/>
          <w:bCs/>
          <w:sz w:val="26"/>
          <w:szCs w:val="28"/>
          <w:rtl/>
        </w:rPr>
        <w:t>.................... دانشجو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دانشگاه علوم پزشک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>
        <w:rPr>
          <w:rFonts w:cs="B Nazanin" w:hint="cs"/>
          <w:b/>
          <w:bCs/>
          <w:sz w:val="26"/>
          <w:szCs w:val="28"/>
          <w:rtl/>
        </w:rPr>
        <w:t xml:space="preserve"> اردبیل</w:t>
      </w:r>
      <w:r w:rsidRPr="00C6368E">
        <w:rPr>
          <w:rFonts w:cs="B Nazanin"/>
          <w:b/>
          <w:bCs/>
          <w:sz w:val="26"/>
          <w:szCs w:val="28"/>
          <w:rtl/>
        </w:rPr>
        <w:t xml:space="preserve"> با شماره دانشجو</w:t>
      </w:r>
      <w:r w:rsidRPr="00C6368E">
        <w:rPr>
          <w:rFonts w:cs="B Nazanin" w:hint="cs"/>
          <w:b/>
          <w:bCs/>
          <w:sz w:val="26"/>
          <w:szCs w:val="28"/>
          <w:rtl/>
        </w:rPr>
        <w:t>یی</w:t>
      </w:r>
      <w:r w:rsidRPr="00C6368E">
        <w:rPr>
          <w:rFonts w:cs="B Nazanin"/>
          <w:b/>
          <w:bCs/>
          <w:sz w:val="26"/>
          <w:szCs w:val="28"/>
          <w:rtl/>
        </w:rPr>
        <w:t xml:space="preserve"> ..................... صاحب 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ده</w:t>
      </w:r>
      <w:r w:rsidRPr="00C6368E">
        <w:rPr>
          <w:rFonts w:cs="B Nazanin"/>
          <w:b/>
          <w:bCs/>
          <w:sz w:val="26"/>
          <w:szCs w:val="28"/>
          <w:rtl/>
        </w:rPr>
        <w:t xml:space="preserve"> نوآورانه</w:t>
      </w:r>
      <w:r>
        <w:rPr>
          <w:rFonts w:cs="B Nazanin" w:hint="cs"/>
          <w:b/>
          <w:bCs/>
          <w:sz w:val="26"/>
          <w:szCs w:val="28"/>
          <w:rtl/>
        </w:rPr>
        <w:t xml:space="preserve"> </w:t>
      </w:r>
      <w:r w:rsidRPr="00C6368E">
        <w:rPr>
          <w:rFonts w:cs="B Nazanin" w:hint="eastAsia"/>
          <w:b/>
          <w:bCs/>
          <w:sz w:val="26"/>
          <w:szCs w:val="28"/>
          <w:rtl/>
        </w:rPr>
        <w:t>آموزش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تحت عنوان .....................................؛ ضمن مطالعه دق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ق</w:t>
      </w:r>
      <w:r w:rsidRPr="00C6368E">
        <w:rPr>
          <w:rFonts w:cs="B Nazanin"/>
          <w:b/>
          <w:bCs/>
          <w:sz w:val="26"/>
          <w:szCs w:val="28"/>
          <w:rtl/>
        </w:rPr>
        <w:t xml:space="preserve"> ش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وه</w:t>
      </w:r>
      <w:r>
        <w:rPr>
          <w:rFonts w:cs="B Nazanin" w:hint="eastAsia"/>
          <w:b/>
          <w:bCs/>
          <w:sz w:val="26"/>
          <w:szCs w:val="28"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نامه</w:t>
      </w:r>
      <w:r w:rsidRPr="00C6368E">
        <w:rPr>
          <w:rFonts w:cs="B Nazanin"/>
          <w:b/>
          <w:bCs/>
          <w:sz w:val="26"/>
          <w:szCs w:val="28"/>
          <w:rtl/>
        </w:rPr>
        <w:t xml:space="preserve"> جشنواره دانشجو</w:t>
      </w:r>
      <w:r w:rsidRPr="00C6368E">
        <w:rPr>
          <w:rFonts w:cs="B Nazanin" w:hint="cs"/>
          <w:b/>
          <w:bCs/>
          <w:sz w:val="26"/>
          <w:szCs w:val="28"/>
          <w:rtl/>
        </w:rPr>
        <w:t>یی</w:t>
      </w:r>
      <w:r w:rsidRPr="00C6368E">
        <w:rPr>
          <w:rFonts w:cs="B Nazanin"/>
          <w:b/>
          <w:bCs/>
          <w:sz w:val="26"/>
          <w:szCs w:val="28"/>
          <w:rtl/>
        </w:rPr>
        <w:t xml:space="preserve"> 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ده</w:t>
      </w:r>
      <w:r>
        <w:rPr>
          <w:rFonts w:cs="B Nazanin" w:hint="eastAsia"/>
          <w:b/>
          <w:bCs/>
          <w:sz w:val="26"/>
          <w:szCs w:val="28"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ها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نوآورانه آموزش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،</w:t>
      </w:r>
      <w:r w:rsidRPr="00C6368E">
        <w:rPr>
          <w:rFonts w:cs="B Nazanin"/>
          <w:b/>
          <w:bCs/>
          <w:sz w:val="26"/>
          <w:szCs w:val="28"/>
          <w:rtl/>
        </w:rPr>
        <w:t xml:space="preserve"> متعهد م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>
        <w:rPr>
          <w:rFonts w:cs="B Nazanin" w:hint="cs"/>
          <w:b/>
          <w:bCs/>
          <w:sz w:val="26"/>
          <w:szCs w:val="28"/>
          <w:rtl/>
        </w:rPr>
        <w:t xml:space="preserve"> </w:t>
      </w:r>
      <w:r w:rsidRPr="00C6368E">
        <w:rPr>
          <w:rFonts w:cs="B Nazanin" w:hint="eastAsia"/>
          <w:b/>
          <w:bCs/>
          <w:sz w:val="26"/>
          <w:szCs w:val="28"/>
          <w:rtl/>
        </w:rPr>
        <w:t>شوم</w:t>
      </w:r>
      <w:r w:rsidRPr="00C6368E">
        <w:rPr>
          <w:rFonts w:cs="B Nazanin"/>
          <w:b/>
          <w:bCs/>
          <w:sz w:val="26"/>
          <w:szCs w:val="28"/>
          <w:rtl/>
        </w:rPr>
        <w:t xml:space="preserve"> تمام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مفاد و قوان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ن</w:t>
      </w:r>
      <w:r w:rsidRPr="00C6368E">
        <w:rPr>
          <w:rFonts w:cs="B Nazanin"/>
          <w:b/>
          <w:bCs/>
          <w:sz w:val="26"/>
          <w:szCs w:val="28"/>
          <w:rtl/>
        </w:rPr>
        <w:t xml:space="preserve"> ذکر شده در ش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وه</w:t>
      </w:r>
      <w:r>
        <w:rPr>
          <w:rFonts w:cs="B Nazanin" w:hint="eastAsia"/>
          <w:b/>
          <w:bCs/>
          <w:sz w:val="26"/>
          <w:szCs w:val="28"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نامه</w:t>
      </w:r>
      <w:r w:rsidRPr="00C6368E">
        <w:rPr>
          <w:rFonts w:cs="B Nazanin"/>
          <w:b/>
          <w:bCs/>
          <w:sz w:val="26"/>
          <w:szCs w:val="28"/>
          <w:rtl/>
        </w:rPr>
        <w:t xml:space="preserve"> مربوطه رعا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ت</w:t>
      </w:r>
      <w:r w:rsidRPr="00C6368E">
        <w:rPr>
          <w:rFonts w:cs="B Nazanin"/>
          <w:b/>
          <w:bCs/>
          <w:sz w:val="26"/>
          <w:szCs w:val="28"/>
          <w:rtl/>
        </w:rPr>
        <w:t xml:space="preserve"> گرد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ده</w:t>
      </w:r>
      <w:r w:rsidRPr="00C6368E">
        <w:rPr>
          <w:rFonts w:cs="B Nazanin"/>
          <w:b/>
          <w:bCs/>
          <w:sz w:val="26"/>
          <w:szCs w:val="28"/>
          <w:rtl/>
        </w:rPr>
        <w:t xml:space="preserve"> است و در صورت اثبات عدم رعا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ت</w:t>
      </w:r>
      <w:r w:rsidRPr="00C6368E">
        <w:rPr>
          <w:rFonts w:cs="B Nazanin"/>
          <w:b/>
          <w:bCs/>
          <w:sz w:val="26"/>
          <w:szCs w:val="28"/>
          <w:rtl/>
        </w:rPr>
        <w:t xml:space="preserve"> هر 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ک</w:t>
      </w:r>
      <w:r w:rsidRPr="00C6368E">
        <w:rPr>
          <w:rFonts w:cs="B Nazanin"/>
          <w:b/>
          <w:bCs/>
          <w:sz w:val="26"/>
          <w:szCs w:val="28"/>
          <w:rtl/>
        </w:rPr>
        <w:t xml:space="preserve"> از مفاد مطرح</w:t>
      </w:r>
      <w:r>
        <w:rPr>
          <w:rFonts w:cs="B Nazanin" w:hint="cs"/>
          <w:b/>
          <w:bCs/>
          <w:sz w:val="26"/>
          <w:szCs w:val="28"/>
          <w:rtl/>
        </w:rPr>
        <w:t xml:space="preserve"> </w:t>
      </w:r>
      <w:r w:rsidRPr="00C6368E">
        <w:rPr>
          <w:rFonts w:cs="B Nazanin" w:hint="eastAsia"/>
          <w:b/>
          <w:bCs/>
          <w:sz w:val="26"/>
          <w:szCs w:val="28"/>
          <w:rtl/>
        </w:rPr>
        <w:t>شده</w:t>
      </w:r>
      <w:r w:rsidRPr="00C6368E">
        <w:rPr>
          <w:rFonts w:cs="B Nazanin"/>
          <w:b/>
          <w:bCs/>
          <w:sz w:val="26"/>
          <w:szCs w:val="28"/>
          <w:rtl/>
        </w:rPr>
        <w:t xml:space="preserve"> در ش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وه</w:t>
      </w:r>
      <w:r>
        <w:rPr>
          <w:rFonts w:cs="B Nazanin" w:hint="eastAsia"/>
          <w:b/>
          <w:bCs/>
          <w:sz w:val="26"/>
          <w:szCs w:val="28"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نامه،</w:t>
      </w:r>
      <w:r w:rsidRPr="00C6368E">
        <w:rPr>
          <w:rFonts w:cs="B Nazanin"/>
          <w:b/>
          <w:bCs/>
          <w:sz w:val="26"/>
          <w:szCs w:val="28"/>
          <w:rtl/>
        </w:rPr>
        <w:t xml:space="preserve"> دب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رخانه</w:t>
      </w:r>
      <w:r w:rsidRPr="00C6368E">
        <w:rPr>
          <w:rFonts w:cs="B Nazanin"/>
          <w:b/>
          <w:bCs/>
          <w:sz w:val="26"/>
          <w:szCs w:val="28"/>
          <w:rtl/>
        </w:rPr>
        <w:t xml:space="preserve"> جشنواره امکان برخورد مقتض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را دارا م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>
        <w:rPr>
          <w:rFonts w:cs="B Nazanin" w:hint="cs"/>
          <w:b/>
          <w:bCs/>
          <w:sz w:val="26"/>
          <w:szCs w:val="28"/>
          <w:rtl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باشد</w:t>
      </w:r>
      <w:r w:rsidRPr="00C6368E">
        <w:rPr>
          <w:rFonts w:cs="B Nazanin"/>
          <w:b/>
          <w:bCs/>
          <w:sz w:val="26"/>
          <w:szCs w:val="28"/>
          <w:rtl/>
        </w:rPr>
        <w:t>.</w:t>
      </w:r>
    </w:p>
    <w:p w14:paraId="6D84ADC3" w14:textId="10A76E7C" w:rsidR="00C6368E" w:rsidRPr="00C6368E" w:rsidRDefault="00C6368E" w:rsidP="00C6368E">
      <w:pPr>
        <w:pStyle w:val="ListParagraph"/>
        <w:bidi/>
        <w:spacing w:line="360" w:lineRule="auto"/>
        <w:ind w:left="360"/>
        <w:jc w:val="both"/>
        <w:rPr>
          <w:rFonts w:cs="B Nazanin"/>
          <w:b/>
          <w:bCs/>
          <w:sz w:val="26"/>
          <w:szCs w:val="28"/>
        </w:rPr>
      </w:pPr>
      <w:r w:rsidRPr="00C6368E">
        <w:rPr>
          <w:rFonts w:cs="B Nazanin" w:hint="eastAsia"/>
          <w:b/>
          <w:bCs/>
          <w:sz w:val="26"/>
          <w:szCs w:val="28"/>
          <w:rtl/>
        </w:rPr>
        <w:t>مسئول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ت</w:t>
      </w:r>
      <w:r w:rsidRPr="00C6368E">
        <w:rPr>
          <w:rFonts w:cs="B Nazanin"/>
          <w:b/>
          <w:bCs/>
          <w:sz w:val="26"/>
          <w:szCs w:val="28"/>
          <w:rtl/>
        </w:rPr>
        <w:t xml:space="preserve"> اط</w:t>
      </w:r>
      <w:r>
        <w:rPr>
          <w:rFonts w:cs="B Nazanin" w:hint="cs"/>
          <w:b/>
          <w:bCs/>
          <w:sz w:val="26"/>
          <w:szCs w:val="28"/>
          <w:rtl/>
        </w:rPr>
        <w:t>لاع‌</w:t>
      </w:r>
      <w:r w:rsidRPr="00C6368E">
        <w:rPr>
          <w:rFonts w:cs="B Nazanin"/>
          <w:b/>
          <w:bCs/>
          <w:sz w:val="26"/>
          <w:szCs w:val="28"/>
          <w:rtl/>
        </w:rPr>
        <w:t>رسان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مفاد ش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وه</w:t>
      </w:r>
      <w:r>
        <w:rPr>
          <w:rFonts w:cs="B Nazanin" w:hint="eastAsia"/>
          <w:b/>
          <w:bCs/>
          <w:sz w:val="26"/>
          <w:szCs w:val="28"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نامه</w:t>
      </w:r>
      <w:r w:rsidRPr="00C6368E">
        <w:rPr>
          <w:rFonts w:cs="B Nazanin"/>
          <w:b/>
          <w:bCs/>
          <w:sz w:val="26"/>
          <w:szCs w:val="28"/>
          <w:rtl/>
        </w:rPr>
        <w:t xml:space="preserve"> و کسب موافقت سا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ر</w:t>
      </w:r>
      <w:r w:rsidRPr="00C6368E">
        <w:rPr>
          <w:rFonts w:cs="B Nazanin"/>
          <w:b/>
          <w:bCs/>
          <w:sz w:val="26"/>
          <w:szCs w:val="28"/>
          <w:rtl/>
        </w:rPr>
        <w:t xml:space="preserve"> همکاران برعهده صاحب 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ده</w:t>
      </w:r>
      <w:r w:rsidRPr="00C6368E">
        <w:rPr>
          <w:rFonts w:cs="B Nazanin"/>
          <w:b/>
          <w:bCs/>
          <w:sz w:val="26"/>
          <w:szCs w:val="28"/>
          <w:rtl/>
        </w:rPr>
        <w:t xml:space="preserve"> م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>
        <w:rPr>
          <w:rFonts w:cs="B Nazanin" w:hint="cs"/>
          <w:b/>
          <w:bCs/>
          <w:sz w:val="26"/>
          <w:szCs w:val="28"/>
          <w:rtl/>
        </w:rPr>
        <w:t>‌</w:t>
      </w:r>
      <w:r w:rsidRPr="00C6368E">
        <w:rPr>
          <w:rFonts w:cs="B Nazanin" w:hint="eastAsia"/>
          <w:b/>
          <w:bCs/>
          <w:sz w:val="26"/>
          <w:szCs w:val="28"/>
          <w:rtl/>
        </w:rPr>
        <w:t>باشد</w:t>
      </w:r>
      <w:r w:rsidRPr="00C6368E">
        <w:rPr>
          <w:rFonts w:cs="B Nazanin"/>
          <w:b/>
          <w:bCs/>
          <w:sz w:val="26"/>
          <w:szCs w:val="28"/>
          <w:rtl/>
        </w:rPr>
        <w:t>.</w:t>
      </w:r>
    </w:p>
    <w:p w14:paraId="4C253062" w14:textId="77777777" w:rsidR="00C6368E" w:rsidRDefault="00C6368E" w:rsidP="00C6368E">
      <w:pPr>
        <w:pStyle w:val="ListParagraph"/>
        <w:bidi/>
        <w:ind w:left="360"/>
        <w:jc w:val="both"/>
        <w:rPr>
          <w:rFonts w:cs="B Nazanin"/>
          <w:b/>
          <w:bCs/>
          <w:sz w:val="26"/>
          <w:szCs w:val="28"/>
          <w:rtl/>
        </w:rPr>
      </w:pPr>
    </w:p>
    <w:p w14:paraId="1AC916B0" w14:textId="77777777" w:rsidR="00C6368E" w:rsidRDefault="00C6368E" w:rsidP="00C6368E">
      <w:pPr>
        <w:pStyle w:val="ListParagraph"/>
        <w:bidi/>
        <w:ind w:left="360"/>
        <w:jc w:val="both"/>
        <w:rPr>
          <w:rFonts w:cs="B Nazanin"/>
          <w:b/>
          <w:bCs/>
          <w:sz w:val="26"/>
          <w:szCs w:val="28"/>
          <w:rtl/>
        </w:rPr>
      </w:pPr>
    </w:p>
    <w:p w14:paraId="160B030F" w14:textId="521200FA" w:rsidR="00C6368E" w:rsidRPr="00C6368E" w:rsidRDefault="00C6368E" w:rsidP="00C6368E">
      <w:pPr>
        <w:pStyle w:val="ListParagraph"/>
        <w:bidi/>
        <w:ind w:left="360"/>
        <w:jc w:val="both"/>
        <w:rPr>
          <w:rFonts w:cs="B Nazanin"/>
          <w:b/>
          <w:bCs/>
          <w:sz w:val="26"/>
          <w:szCs w:val="28"/>
        </w:rPr>
      </w:pPr>
      <w:r>
        <w:rPr>
          <w:rFonts w:cs="B Nazanin" w:hint="cs"/>
          <w:b/>
          <w:bCs/>
          <w:sz w:val="26"/>
          <w:szCs w:val="28"/>
          <w:rtl/>
        </w:rPr>
        <w:t xml:space="preserve">                                                                                </w:t>
      </w:r>
      <w:r w:rsidRPr="00C6368E">
        <w:rPr>
          <w:rFonts w:cs="B Nazanin" w:hint="eastAsia"/>
          <w:b/>
          <w:bCs/>
          <w:sz w:val="26"/>
          <w:szCs w:val="28"/>
          <w:rtl/>
        </w:rPr>
        <w:t>امضا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/>
          <w:b/>
          <w:bCs/>
          <w:sz w:val="26"/>
          <w:szCs w:val="28"/>
          <w:rtl/>
        </w:rPr>
        <w:t xml:space="preserve"> صاحب ا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ده</w:t>
      </w:r>
    </w:p>
    <w:p w14:paraId="6AF29796" w14:textId="65733AE6" w:rsidR="00A02D30" w:rsidRPr="00A02D30" w:rsidRDefault="00C6368E" w:rsidP="00C6368E">
      <w:pPr>
        <w:pStyle w:val="ListParagraph"/>
        <w:bidi/>
        <w:jc w:val="both"/>
        <w:rPr>
          <w:rFonts w:cs="B Nazanin"/>
          <w:b/>
          <w:bCs/>
          <w:sz w:val="26"/>
          <w:szCs w:val="28"/>
          <w:rtl/>
        </w:rPr>
      </w:pPr>
      <w:r>
        <w:rPr>
          <w:rFonts w:cs="B Nazanin" w:hint="cs"/>
          <w:b/>
          <w:bCs/>
          <w:sz w:val="26"/>
          <w:szCs w:val="28"/>
          <w:rtl/>
        </w:rPr>
        <w:t xml:space="preserve">                                                                                   </w:t>
      </w:r>
      <w:r w:rsidRPr="00C6368E">
        <w:rPr>
          <w:rFonts w:cs="B Nazanin" w:hint="eastAsia"/>
          <w:b/>
          <w:bCs/>
          <w:sz w:val="26"/>
          <w:szCs w:val="28"/>
          <w:rtl/>
        </w:rPr>
        <w:t>تار</w:t>
      </w:r>
      <w:r w:rsidRPr="00C6368E">
        <w:rPr>
          <w:rFonts w:cs="B Nazanin" w:hint="cs"/>
          <w:b/>
          <w:bCs/>
          <w:sz w:val="26"/>
          <w:szCs w:val="28"/>
          <w:rtl/>
        </w:rPr>
        <w:t>ی</w:t>
      </w:r>
      <w:r w:rsidRPr="00C6368E">
        <w:rPr>
          <w:rFonts w:cs="B Nazanin" w:hint="eastAsia"/>
          <w:b/>
          <w:bCs/>
          <w:sz w:val="26"/>
          <w:szCs w:val="28"/>
          <w:rtl/>
        </w:rPr>
        <w:t>خ</w:t>
      </w:r>
    </w:p>
    <w:sectPr w:rsidR="00A02D30" w:rsidRPr="00A02D30" w:rsidSect="00243E7D">
      <w:headerReference w:type="default" r:id="rId8"/>
      <w:footerReference w:type="default" r:id="rId9"/>
      <w:pgSz w:w="12240" w:h="15840"/>
      <w:pgMar w:top="851" w:right="1440" w:bottom="1440" w:left="1440" w:header="720" w:footer="387" w:gutter="0"/>
      <w:pgBorders w:offsetFrom="page">
        <w:top w:val="circlesLines" w:sz="15" w:space="24" w:color="077732"/>
        <w:left w:val="circlesLines" w:sz="15" w:space="24" w:color="077732"/>
        <w:bottom w:val="circlesLines" w:sz="15" w:space="24" w:color="077732"/>
        <w:right w:val="circlesLines" w:sz="15" w:space="24" w:color="07773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B46B" w14:textId="77777777" w:rsidR="00CC4DEB" w:rsidRDefault="00CC4DEB" w:rsidP="00D222FA">
      <w:pPr>
        <w:spacing w:after="0" w:line="240" w:lineRule="auto"/>
      </w:pPr>
      <w:r>
        <w:separator/>
      </w:r>
    </w:p>
  </w:endnote>
  <w:endnote w:type="continuationSeparator" w:id="0">
    <w:p w14:paraId="40F814BC" w14:textId="77777777" w:rsidR="00CC4DEB" w:rsidRDefault="00CC4DEB" w:rsidP="00D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Roya">
    <w:altName w:val="IranNastaliq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48667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4774E" w14:textId="77777777" w:rsidR="00D222FA" w:rsidRDefault="00F1248E">
        <w:pPr>
          <w:pStyle w:val="Footer"/>
          <w:jc w:val="center"/>
        </w:pPr>
        <w:r>
          <w:rPr>
            <w:noProof w:val="0"/>
          </w:rPr>
          <w:fldChar w:fldCharType="begin"/>
        </w:r>
        <w:r w:rsidR="00D222FA">
          <w:instrText xml:space="preserve"> PAGE   \* MERGEFORMAT </w:instrText>
        </w:r>
        <w:r>
          <w:rPr>
            <w:noProof w:val="0"/>
          </w:rPr>
          <w:fldChar w:fldCharType="separate"/>
        </w:r>
        <w:r w:rsidR="00642CF9">
          <w:t>2</w:t>
        </w:r>
        <w:r>
          <w:fldChar w:fldCharType="end"/>
        </w:r>
      </w:p>
    </w:sdtContent>
  </w:sdt>
  <w:p w14:paraId="22F1E34C" w14:textId="77777777" w:rsidR="00D222FA" w:rsidRDefault="00D2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A71F" w14:textId="77777777" w:rsidR="00CC4DEB" w:rsidRDefault="00CC4DEB" w:rsidP="00D222FA">
      <w:pPr>
        <w:spacing w:after="0" w:line="240" w:lineRule="auto"/>
      </w:pPr>
      <w:r>
        <w:separator/>
      </w:r>
    </w:p>
  </w:footnote>
  <w:footnote w:type="continuationSeparator" w:id="0">
    <w:p w14:paraId="0475E4A3" w14:textId="77777777" w:rsidR="00CC4DEB" w:rsidRDefault="00CC4DEB" w:rsidP="00D2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60E3" w14:textId="0AADEC5C" w:rsidR="00243E7D" w:rsidRDefault="00E50D7F" w:rsidP="00243E7D">
    <w:pPr>
      <w:pStyle w:val="Header"/>
    </w:pPr>
    <w:r>
      <w:rPr>
        <w:rFonts w:cs="B Zar"/>
        <w:b/>
        <w:bCs/>
        <w:sz w:val="26"/>
        <w:szCs w:val="28"/>
        <w:rtl/>
        <w:lang w:val="fa-IR"/>
      </w:rPr>
      <w:drawing>
        <wp:anchor distT="0" distB="0" distL="114300" distR="114300" simplePos="0" relativeHeight="251659264" behindDoc="0" locked="0" layoutInCell="1" allowOverlap="1" wp14:anchorId="1AD633F5" wp14:editId="50F36EB6">
          <wp:simplePos x="0" y="0"/>
          <wp:positionH relativeFrom="margin">
            <wp:posOffset>-313690</wp:posOffset>
          </wp:positionH>
          <wp:positionV relativeFrom="paragraph">
            <wp:posOffset>9525</wp:posOffset>
          </wp:positionV>
          <wp:extent cx="1143000" cy="1143000"/>
          <wp:effectExtent l="0" t="0" r="0" b="0"/>
          <wp:wrapNone/>
          <wp:docPr id="14893233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23348" name="Picture 1489323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Zar" w:hint="cs"/>
        <w:b/>
        <w:bCs/>
        <w:sz w:val="26"/>
        <w:szCs w:val="28"/>
        <w:rtl/>
        <w:lang w:val="fa-IR"/>
      </w:rPr>
      <w:drawing>
        <wp:anchor distT="0" distB="0" distL="114300" distR="114300" simplePos="0" relativeHeight="251658240" behindDoc="0" locked="0" layoutInCell="1" allowOverlap="1" wp14:anchorId="6F946289" wp14:editId="4F00131B">
          <wp:simplePos x="0" y="0"/>
          <wp:positionH relativeFrom="column">
            <wp:posOffset>5495925</wp:posOffset>
          </wp:positionH>
          <wp:positionV relativeFrom="paragraph">
            <wp:posOffset>133350</wp:posOffset>
          </wp:positionV>
          <wp:extent cx="644987" cy="872873"/>
          <wp:effectExtent l="0" t="0" r="3175" b="3810"/>
          <wp:wrapNone/>
          <wp:docPr id="1345957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957688" name="Picture 13459576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04" cy="883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5348D" w14:textId="38A5A44B" w:rsidR="00796577" w:rsidRPr="00796577" w:rsidRDefault="00E50D7F" w:rsidP="00E50D7F">
    <w:pPr>
      <w:tabs>
        <w:tab w:val="center" w:pos="4680"/>
        <w:tab w:val="right" w:pos="9360"/>
      </w:tabs>
      <w:bidi/>
      <w:spacing w:after="0" w:line="180" w:lineRule="auto"/>
      <w:jc w:val="left"/>
      <w:rPr>
        <w:rFonts w:cs="B Zar"/>
        <w:b/>
        <w:bCs/>
        <w:sz w:val="26"/>
        <w:szCs w:val="28"/>
        <w:rtl/>
      </w:rPr>
    </w:pPr>
    <w:r>
      <w:rPr>
        <w:rFonts w:cs="B Zar"/>
        <w:b/>
        <w:bCs/>
        <w:sz w:val="26"/>
        <w:szCs w:val="28"/>
        <w:rtl/>
      </w:rPr>
      <w:tab/>
    </w:r>
    <w:r w:rsidR="00642CF9" w:rsidRPr="00796577">
      <w:rPr>
        <w:rFonts w:cs="B Zar" w:hint="cs"/>
        <w:b/>
        <w:bCs/>
        <w:sz w:val="26"/>
        <w:szCs w:val="28"/>
        <w:rtl/>
      </w:rPr>
      <w:t>معاونت آموزشی دانشگاه</w:t>
    </w:r>
    <w:r>
      <w:rPr>
        <w:rFonts w:cs="B Zar"/>
        <w:b/>
        <w:bCs/>
        <w:sz w:val="26"/>
        <w:szCs w:val="28"/>
        <w:rtl/>
      </w:rPr>
      <w:tab/>
    </w:r>
  </w:p>
  <w:p w14:paraId="5DDA003F" w14:textId="1B905231" w:rsidR="00642CF9" w:rsidRDefault="00642CF9" w:rsidP="00642CF9">
    <w:pPr>
      <w:spacing w:after="0" w:line="180" w:lineRule="auto"/>
      <w:jc w:val="center"/>
      <w:rPr>
        <w:rFonts w:cs="B Zar"/>
        <w:b/>
        <w:bCs/>
        <w:sz w:val="26"/>
        <w:szCs w:val="28"/>
        <w:rtl/>
      </w:rPr>
    </w:pPr>
    <w:r w:rsidRPr="00796577">
      <w:rPr>
        <w:rFonts w:cs="B Zar" w:hint="cs"/>
        <w:b/>
        <w:bCs/>
        <w:sz w:val="26"/>
        <w:szCs w:val="28"/>
        <w:rtl/>
      </w:rPr>
      <w:t>مرکز مطالعات و توسعه آموزش پزشکی</w:t>
    </w:r>
  </w:p>
  <w:p w14:paraId="6AF39B9F" w14:textId="77777777" w:rsidR="00E50D7F" w:rsidRDefault="00E50D7F" w:rsidP="00642CF9">
    <w:pPr>
      <w:spacing w:after="0" w:line="180" w:lineRule="auto"/>
      <w:jc w:val="center"/>
      <w:rPr>
        <w:rFonts w:cs="B Zar"/>
        <w:b/>
        <w:bCs/>
        <w:sz w:val="26"/>
        <w:szCs w:val="28"/>
        <w:rtl/>
      </w:rPr>
    </w:pPr>
  </w:p>
  <w:p w14:paraId="6311A39F" w14:textId="77777777" w:rsidR="00E50D7F" w:rsidRPr="00796577" w:rsidRDefault="00E50D7F" w:rsidP="00642CF9">
    <w:pPr>
      <w:spacing w:after="0" w:line="180" w:lineRule="auto"/>
      <w:jc w:val="center"/>
      <w:rPr>
        <w:rFonts w:cs="B Zar"/>
        <w:b/>
        <w:bCs/>
        <w:sz w:val="2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1A2"/>
    <w:multiLevelType w:val="hybridMultilevel"/>
    <w:tmpl w:val="5B82EF8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0C2053D3"/>
    <w:multiLevelType w:val="hybridMultilevel"/>
    <w:tmpl w:val="3C50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614A"/>
    <w:multiLevelType w:val="hybridMultilevel"/>
    <w:tmpl w:val="3DBCC6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268A0"/>
    <w:multiLevelType w:val="hybridMultilevel"/>
    <w:tmpl w:val="B8C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2582"/>
    <w:multiLevelType w:val="hybridMultilevel"/>
    <w:tmpl w:val="4AD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2AD"/>
    <w:multiLevelType w:val="hybridMultilevel"/>
    <w:tmpl w:val="AD1E07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E135B"/>
    <w:multiLevelType w:val="hybridMultilevel"/>
    <w:tmpl w:val="78000E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072FC"/>
    <w:multiLevelType w:val="hybridMultilevel"/>
    <w:tmpl w:val="E8362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4F3E"/>
    <w:multiLevelType w:val="hybridMultilevel"/>
    <w:tmpl w:val="7D243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C836F6"/>
    <w:multiLevelType w:val="hybridMultilevel"/>
    <w:tmpl w:val="8BC6D7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120743"/>
    <w:multiLevelType w:val="hybridMultilevel"/>
    <w:tmpl w:val="FFB687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916CCD"/>
    <w:multiLevelType w:val="hybridMultilevel"/>
    <w:tmpl w:val="9CBAFC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272252">
    <w:abstractNumId w:val="0"/>
  </w:num>
  <w:num w:numId="2" w16cid:durableId="1002583972">
    <w:abstractNumId w:val="4"/>
  </w:num>
  <w:num w:numId="3" w16cid:durableId="1107578409">
    <w:abstractNumId w:val="9"/>
  </w:num>
  <w:num w:numId="4" w16cid:durableId="472984587">
    <w:abstractNumId w:val="2"/>
  </w:num>
  <w:num w:numId="5" w16cid:durableId="1435705212">
    <w:abstractNumId w:val="1"/>
  </w:num>
  <w:num w:numId="6" w16cid:durableId="265583086">
    <w:abstractNumId w:val="8"/>
  </w:num>
  <w:num w:numId="7" w16cid:durableId="1238325069">
    <w:abstractNumId w:val="11"/>
  </w:num>
  <w:num w:numId="8" w16cid:durableId="1358190760">
    <w:abstractNumId w:val="10"/>
  </w:num>
  <w:num w:numId="9" w16cid:durableId="262685151">
    <w:abstractNumId w:val="6"/>
  </w:num>
  <w:num w:numId="10" w16cid:durableId="1590654538">
    <w:abstractNumId w:val="5"/>
  </w:num>
  <w:num w:numId="11" w16cid:durableId="211577554">
    <w:abstractNumId w:val="7"/>
  </w:num>
  <w:num w:numId="12" w16cid:durableId="507714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97"/>
    <w:rsid w:val="00025B4C"/>
    <w:rsid w:val="000834EF"/>
    <w:rsid w:val="000D12B2"/>
    <w:rsid w:val="000D648F"/>
    <w:rsid w:val="00243E7D"/>
    <w:rsid w:val="00345BB7"/>
    <w:rsid w:val="00376BB4"/>
    <w:rsid w:val="0042490C"/>
    <w:rsid w:val="00425D72"/>
    <w:rsid w:val="0060792E"/>
    <w:rsid w:val="0062231C"/>
    <w:rsid w:val="00642CF9"/>
    <w:rsid w:val="00662731"/>
    <w:rsid w:val="00686553"/>
    <w:rsid w:val="00794517"/>
    <w:rsid w:val="00796577"/>
    <w:rsid w:val="007E7F47"/>
    <w:rsid w:val="008A3C80"/>
    <w:rsid w:val="008A7B02"/>
    <w:rsid w:val="009107CB"/>
    <w:rsid w:val="0094348A"/>
    <w:rsid w:val="00997EFC"/>
    <w:rsid w:val="009E5F83"/>
    <w:rsid w:val="00A02D30"/>
    <w:rsid w:val="00A05994"/>
    <w:rsid w:val="00A7772C"/>
    <w:rsid w:val="00AC15AA"/>
    <w:rsid w:val="00AE125E"/>
    <w:rsid w:val="00AE44B1"/>
    <w:rsid w:val="00B77997"/>
    <w:rsid w:val="00BA0BA6"/>
    <w:rsid w:val="00C50A31"/>
    <w:rsid w:val="00C6368E"/>
    <w:rsid w:val="00CC4DEB"/>
    <w:rsid w:val="00D222FA"/>
    <w:rsid w:val="00D42A5F"/>
    <w:rsid w:val="00DA77CD"/>
    <w:rsid w:val="00E1715B"/>
    <w:rsid w:val="00E50D7F"/>
    <w:rsid w:val="00F1248E"/>
    <w:rsid w:val="00F37487"/>
    <w:rsid w:val="00FA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76B83"/>
  <w15:docId w15:val="{AA918EB8-38AA-4CC1-90AF-3EB01D0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hij Roy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94"/>
    <w:pPr>
      <w:jc w:val="right"/>
    </w:pPr>
    <w:rPr>
      <w:rFonts w:ascii="Bahij Roya" w:hAnsi="Bahij Roya" w:cs="Bahij Roya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97"/>
    <w:pPr>
      <w:ind w:left="720"/>
      <w:contextualSpacing/>
    </w:pPr>
  </w:style>
  <w:style w:type="table" w:styleId="TableGrid">
    <w:name w:val="Table Grid"/>
    <w:basedOn w:val="TableNormal"/>
    <w:uiPriority w:val="39"/>
    <w:rsid w:val="004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B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FA"/>
    <w:rPr>
      <w:rFonts w:ascii="Bahij Roya" w:hAnsi="Bahij Roya" w:cs="Bahij Roya"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7D"/>
    <w:rPr>
      <w:rFonts w:ascii="Tahoma" w:hAnsi="Tahoma" w:cs="Tahoma"/>
      <w:noProof/>
      <w:sz w:val="16"/>
      <w:szCs w:val="16"/>
      <w:lang w:bidi="fa-IR"/>
    </w:rPr>
  </w:style>
  <w:style w:type="table" w:styleId="GridTable4-Accent6">
    <w:name w:val="Grid Table 4 Accent 6"/>
    <w:basedOn w:val="TableNormal"/>
    <w:uiPriority w:val="49"/>
    <w:rsid w:val="007965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4A5D-44D8-476F-8D0C-7E36251F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haji mohammadi</dc:creator>
  <cp:keywords/>
  <dc:description/>
  <cp:lastModifiedBy>manager Edc</cp:lastModifiedBy>
  <cp:revision>3</cp:revision>
  <cp:lastPrinted>2021-12-27T19:00:00Z</cp:lastPrinted>
  <dcterms:created xsi:type="dcterms:W3CDTF">2024-10-27T05:25:00Z</dcterms:created>
  <dcterms:modified xsi:type="dcterms:W3CDTF">2024-10-27T05:27:00Z</dcterms:modified>
</cp:coreProperties>
</file>